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F7" w:rsidRPr="002D54F7" w:rsidRDefault="002D54F7" w:rsidP="007C7DD6">
      <w:pPr>
        <w:shd w:val="clear" w:color="auto" w:fill="FFFFFF"/>
        <w:spacing w:before="161" w:after="161" w:line="240" w:lineRule="auto"/>
        <w:outlineLvl w:val="0"/>
        <w:rPr>
          <w:rFonts w:ascii="inherit" w:eastAsia="Times New Roman" w:hAnsi="inherit" w:cs="Arial"/>
          <w:color w:val="434A54"/>
          <w:kern w:val="36"/>
          <w:sz w:val="42"/>
          <w:szCs w:val="42"/>
        </w:rPr>
      </w:pPr>
      <w:r w:rsidRPr="002D54F7">
        <w:rPr>
          <w:rFonts w:ascii="inherit" w:eastAsia="Times New Roman" w:hAnsi="inherit" w:cs="Arial"/>
          <w:color w:val="434A54"/>
          <w:kern w:val="36"/>
          <w:sz w:val="42"/>
          <w:szCs w:val="42"/>
        </w:rPr>
        <w:t>Child Abuse Prevention Resources</w:t>
      </w:r>
      <w:bookmarkStart w:id="0" w:name="_GoBack"/>
      <w:bookmarkEnd w:id="0"/>
    </w:p>
    <w:p w:rsidR="002D54F7" w:rsidRPr="002D54F7" w:rsidRDefault="002D54F7" w:rsidP="002D54F7">
      <w:p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If you suspect that a child is a victim of abuse, contact the authorities immediately! </w:t>
      </w:r>
      <w:hyperlink r:id="rId7" w:history="1">
        <w:r w:rsidRPr="002D54F7">
          <w:rPr>
            <w:rFonts w:ascii="Arial" w:eastAsia="Times New Roman" w:hAnsi="Arial" w:cs="Arial"/>
            <w:color w:val="0A5794"/>
            <w:sz w:val="21"/>
            <w:szCs w:val="21"/>
            <w:u w:val="single"/>
            <w:bdr w:val="none" w:sz="0" w:space="0" w:color="auto" w:frame="1"/>
          </w:rPr>
          <w:t>Access the phone number to call in your state.</w:t>
        </w:r>
      </w:hyperlink>
    </w:p>
    <w:p w:rsidR="002D54F7" w:rsidRPr="002D54F7" w:rsidRDefault="002D54F7" w:rsidP="002D54F7">
      <w:pPr>
        <w:shd w:val="clear" w:color="auto" w:fill="FFFFFF"/>
        <w:spacing w:after="75" w:line="360" w:lineRule="atLeast"/>
        <w:outlineLvl w:val="1"/>
        <w:rPr>
          <w:rFonts w:ascii="Arial" w:eastAsia="Times New Roman" w:hAnsi="Arial" w:cs="Arial"/>
          <w:color w:val="009087"/>
          <w:sz w:val="36"/>
          <w:szCs w:val="36"/>
        </w:rPr>
      </w:pPr>
      <w:r w:rsidRPr="002D54F7">
        <w:rPr>
          <w:rFonts w:ascii="Arial" w:eastAsia="Times New Roman" w:hAnsi="Arial" w:cs="Arial"/>
          <w:color w:val="009087"/>
          <w:sz w:val="36"/>
          <w:szCs w:val="36"/>
        </w:rPr>
        <w:t>Top Tips for Camps</w:t>
      </w:r>
    </w:p>
    <w:p w:rsidR="002D54F7" w:rsidRPr="002D54F7" w:rsidRDefault="002D54F7" w:rsidP="002D54F7">
      <w:pPr>
        <w:numPr>
          <w:ilvl w:val="0"/>
          <w:numId w:val="1"/>
        </w:num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Understand the facts about child abuse.</w:t>
      </w:r>
      <w:r w:rsidRPr="002D54F7">
        <w:rPr>
          <w:rFonts w:ascii="Arial" w:eastAsia="Times New Roman" w:hAnsi="Arial" w:cs="Arial"/>
          <w:color w:val="434A54"/>
          <w:sz w:val="21"/>
          <w:szCs w:val="21"/>
        </w:rPr>
        <w:t> According to the </w:t>
      </w:r>
      <w:hyperlink r:id="rId8" w:tgtFrame="_blank" w:history="1">
        <w:r w:rsidRPr="002D54F7">
          <w:rPr>
            <w:rFonts w:ascii="Arial" w:eastAsia="Times New Roman" w:hAnsi="Arial" w:cs="Arial"/>
            <w:color w:val="0A5794"/>
            <w:sz w:val="21"/>
            <w:szCs w:val="21"/>
            <w:u w:val="single"/>
            <w:bdr w:val="none" w:sz="0" w:space="0" w:color="auto" w:frame="1"/>
          </w:rPr>
          <w:t>U.S. Department of Health and Human Services</w:t>
        </w:r>
      </w:hyperlink>
      <w:r w:rsidRPr="002D54F7">
        <w:rPr>
          <w:rFonts w:ascii="Arial" w:eastAsia="Times New Roman" w:hAnsi="Arial" w:cs="Arial"/>
          <w:color w:val="434A54"/>
          <w:sz w:val="21"/>
          <w:szCs w:val="21"/>
        </w:rPr>
        <w:t>, </w:t>
      </w:r>
      <w:r w:rsidRPr="002D54F7">
        <w:rPr>
          <w:rFonts w:ascii="Arial" w:eastAsia="Times New Roman" w:hAnsi="Arial" w:cs="Arial"/>
          <w:b/>
          <w:bCs/>
          <w:color w:val="434A54"/>
          <w:sz w:val="21"/>
          <w:szCs w:val="21"/>
          <w:bdr w:val="none" w:sz="0" w:space="0" w:color="auto" w:frame="1"/>
        </w:rPr>
        <w:t>1 in 4 girls</w:t>
      </w:r>
      <w:r>
        <w:rPr>
          <w:rFonts w:ascii="Arial" w:eastAsia="Times New Roman" w:hAnsi="Arial" w:cs="Arial"/>
          <w:b/>
          <w:bCs/>
          <w:color w:val="434A54"/>
          <w:sz w:val="21"/>
          <w:szCs w:val="21"/>
          <w:bdr w:val="none" w:sz="0" w:space="0" w:color="auto" w:frame="1"/>
        </w:rPr>
        <w:t xml:space="preserve"> </w:t>
      </w:r>
      <w:r w:rsidRPr="002D54F7">
        <w:rPr>
          <w:rFonts w:ascii="Arial" w:eastAsia="Times New Roman" w:hAnsi="Arial" w:cs="Arial"/>
          <w:color w:val="434A54"/>
          <w:sz w:val="21"/>
          <w:szCs w:val="21"/>
        </w:rPr>
        <w:t>and </w:t>
      </w:r>
      <w:r w:rsidRPr="002D54F7">
        <w:rPr>
          <w:rFonts w:ascii="Arial" w:eastAsia="Times New Roman" w:hAnsi="Arial" w:cs="Arial"/>
          <w:b/>
          <w:bCs/>
          <w:color w:val="434A54"/>
          <w:sz w:val="21"/>
          <w:szCs w:val="21"/>
          <w:bdr w:val="none" w:sz="0" w:space="0" w:color="auto" w:frame="1"/>
        </w:rPr>
        <w:t>1 in 6 boys </w:t>
      </w:r>
      <w:r w:rsidRPr="002D54F7">
        <w:rPr>
          <w:rFonts w:ascii="Arial" w:eastAsia="Times New Roman" w:hAnsi="Arial" w:cs="Arial"/>
          <w:color w:val="434A54"/>
          <w:sz w:val="21"/>
          <w:szCs w:val="21"/>
        </w:rPr>
        <w:t xml:space="preserve">will be the victim of abuse before they reach age 18. Consider your camp population related to these statistics. Children arriving at your camp may already be the </w:t>
      </w:r>
      <w:proofErr w:type="spellStart"/>
      <w:r w:rsidRPr="002D54F7">
        <w:rPr>
          <w:rFonts w:ascii="Arial" w:eastAsia="Times New Roman" w:hAnsi="Arial" w:cs="Arial"/>
          <w:color w:val="434A54"/>
          <w:sz w:val="21"/>
          <w:szCs w:val="21"/>
        </w:rPr>
        <w:t>vicitm</w:t>
      </w:r>
      <w:proofErr w:type="spellEnd"/>
      <w:r w:rsidRPr="002D54F7">
        <w:rPr>
          <w:rFonts w:ascii="Arial" w:eastAsia="Times New Roman" w:hAnsi="Arial" w:cs="Arial"/>
          <w:color w:val="434A54"/>
          <w:sz w:val="21"/>
          <w:szCs w:val="21"/>
        </w:rPr>
        <w:t xml:space="preserve"> of abuse. See below for help on recognizing the signs of abuse and steps to take if a camper reveals abuse to you.</w:t>
      </w:r>
    </w:p>
    <w:p w:rsidR="002D54F7" w:rsidRPr="002D54F7" w:rsidRDefault="002D54F7" w:rsidP="002D54F7">
      <w:pPr>
        <w:numPr>
          <w:ilvl w:val="0"/>
          <w:numId w:val="1"/>
        </w:num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Report any suspicion of abuse to the authorities</w:t>
      </w:r>
      <w:r w:rsidRPr="002D54F7">
        <w:rPr>
          <w:rFonts w:ascii="Arial" w:eastAsia="Times New Roman" w:hAnsi="Arial" w:cs="Arial"/>
          <w:color w:val="434A54"/>
          <w:sz w:val="21"/>
          <w:szCs w:val="21"/>
        </w:rPr>
        <w:t>. While state laws vary, in general, as camp professionals serving </w:t>
      </w:r>
      <w:r w:rsidRPr="002D54F7">
        <w:rPr>
          <w:rFonts w:ascii="Arial" w:eastAsia="Times New Roman" w:hAnsi="Arial" w:cs="Arial"/>
          <w:i/>
          <w:iCs/>
          <w:color w:val="434A54"/>
          <w:sz w:val="21"/>
          <w:szCs w:val="21"/>
          <w:bdr w:val="none" w:sz="0" w:space="0" w:color="auto" w:frame="1"/>
        </w:rPr>
        <w:t>in loco parentis</w:t>
      </w:r>
      <w:r w:rsidRPr="002D54F7">
        <w:rPr>
          <w:rFonts w:ascii="Arial" w:eastAsia="Times New Roman" w:hAnsi="Arial" w:cs="Arial"/>
          <w:color w:val="434A54"/>
          <w:sz w:val="21"/>
          <w:szCs w:val="21"/>
        </w:rPr>
        <w:t>, you must call the proper authorities in your state when allegations of abuse are revealed. Make sure your staff understands that it is not just the law; it’s in the best interest of campers to get them the support they need. Do not attempt to "handle it" yourself. Connect with trained professionals immediately. It's both the right thing to do and the law.</w:t>
      </w:r>
    </w:p>
    <w:p w:rsidR="002D54F7" w:rsidRPr="002D54F7" w:rsidRDefault="002D54F7" w:rsidP="002D54F7">
      <w:pPr>
        <w:numPr>
          <w:ilvl w:val="0"/>
          <w:numId w:val="1"/>
        </w:num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Establish a robust screening process for all staff and volunteers.</w:t>
      </w:r>
      <w:r w:rsidRPr="002D54F7">
        <w:rPr>
          <w:rFonts w:ascii="Arial" w:eastAsia="Times New Roman" w:hAnsi="Arial" w:cs="Arial"/>
          <w:color w:val="434A54"/>
          <w:sz w:val="21"/>
          <w:szCs w:val="21"/>
        </w:rPr>
        <w:t> Your screening process should be multi-faceted and include a criminal background check, voluntary disclosure statement, reference checks, verification of previous work, and a personal interview. See below for advice and tips on how to set your thresholds for acceptable criminal backgrounds and conduct thorough screening for staff and volunteers.</w:t>
      </w:r>
    </w:p>
    <w:p w:rsidR="002D54F7" w:rsidRPr="002D54F7" w:rsidRDefault="002D54F7" w:rsidP="002D54F7">
      <w:pPr>
        <w:numPr>
          <w:ilvl w:val="0"/>
          <w:numId w:val="1"/>
        </w:num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Train your staff and volunteers well.</w:t>
      </w:r>
      <w:r w:rsidRPr="002D54F7">
        <w:rPr>
          <w:rFonts w:ascii="Arial" w:eastAsia="Times New Roman" w:hAnsi="Arial" w:cs="Arial"/>
          <w:color w:val="434A54"/>
          <w:sz w:val="21"/>
          <w:szCs w:val="21"/>
        </w:rPr>
        <w:t> Provide training on what child abuse is, how to recognize the signs of abuse, how to prevent abuse, and how to respond when there is suspicion of abuse. See below for great training resources!</w:t>
      </w:r>
    </w:p>
    <w:p w:rsidR="002D54F7" w:rsidRPr="002D54F7" w:rsidRDefault="002D54F7" w:rsidP="002D54F7">
      <w:pPr>
        <w:numPr>
          <w:ilvl w:val="0"/>
          <w:numId w:val="1"/>
        </w:num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Establish and enforce guidelines for acceptable interactions between staff and campers, and between campers and other campers. </w:t>
      </w:r>
      <w:r w:rsidRPr="002D54F7">
        <w:rPr>
          <w:rFonts w:ascii="Arial" w:eastAsia="Times New Roman" w:hAnsi="Arial" w:cs="Arial"/>
          <w:color w:val="434A54"/>
          <w:sz w:val="21"/>
          <w:szCs w:val="21"/>
        </w:rPr>
        <w:t>Your supervision and counseling policies should ensure that one staff person is never in seclusion with one camper. Staff needs to understand that there can be no physical contact between campers and staff. (If you allow such contact as hugs and high fives, you need to be very clear about what is acceptable.) If your camp serves a special needs clientele where personal care of the camper is required, establishing interaction guidelines is even more imperative.</w:t>
      </w:r>
    </w:p>
    <w:p w:rsidR="002D54F7" w:rsidRPr="002D54F7" w:rsidRDefault="002D54F7" w:rsidP="002D54F7">
      <w:pPr>
        <w:numPr>
          <w:ilvl w:val="0"/>
          <w:numId w:val="1"/>
        </w:num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Establish and enforce supervision practices that promote camper safety.</w:t>
      </w:r>
      <w:r w:rsidRPr="002D54F7">
        <w:rPr>
          <w:rFonts w:ascii="Arial" w:eastAsia="Times New Roman" w:hAnsi="Arial" w:cs="Arial"/>
          <w:color w:val="434A54"/>
          <w:sz w:val="21"/>
          <w:szCs w:val="21"/>
        </w:rPr>
        <w:t> We know that allegations of camper-to-camper abuse can come in those brief moments in time when staff were not directly engaged with campers — non-structured program time (time between programs, meals, etc.) shower time, trips to the restroom, changing for the pool, etc. It is imperative that your staff is trained to be even more vigilant during these vulnerable times. In addition, ensure that the </w:t>
      </w:r>
      <w:hyperlink r:id="rId9" w:history="1">
        <w:r w:rsidRPr="002D54F7">
          <w:rPr>
            <w:rFonts w:ascii="Arial" w:eastAsia="Times New Roman" w:hAnsi="Arial" w:cs="Arial"/>
            <w:color w:val="0A5794"/>
            <w:sz w:val="21"/>
            <w:szCs w:val="21"/>
            <w:u w:val="single"/>
            <w:bdr w:val="none" w:sz="0" w:space="0" w:color="auto" w:frame="1"/>
          </w:rPr>
          <w:t>ratio of staff to campers </w:t>
        </w:r>
      </w:hyperlink>
      <w:r w:rsidRPr="002D54F7">
        <w:rPr>
          <w:rFonts w:ascii="Arial" w:eastAsia="Times New Roman" w:hAnsi="Arial" w:cs="Arial"/>
          <w:color w:val="434A54"/>
          <w:sz w:val="21"/>
          <w:szCs w:val="21"/>
        </w:rPr>
        <w:t>is age appropriate and meets industry standards. Encourage employees/volunteers to actively interact with the youth to maintain adequate supervision and monitoring.</w:t>
      </w:r>
    </w:p>
    <w:p w:rsidR="002D54F7" w:rsidRPr="002D54F7" w:rsidRDefault="002D54F7" w:rsidP="002D54F7">
      <w:pPr>
        <w:numPr>
          <w:ilvl w:val="0"/>
          <w:numId w:val="1"/>
        </w:num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Teach and model respectful behavior.</w:t>
      </w:r>
      <w:r w:rsidRPr="002D54F7">
        <w:rPr>
          <w:rFonts w:ascii="Arial" w:eastAsia="Times New Roman" w:hAnsi="Arial" w:cs="Arial"/>
          <w:color w:val="434A54"/>
          <w:sz w:val="21"/>
          <w:szCs w:val="21"/>
        </w:rPr>
        <w:t xml:space="preserve"> If your staff are overheard “teasing” or telling sexually suggestive jokes to one another — what example does that set? Be clear with your staff that you have a </w:t>
      </w:r>
      <w:proofErr w:type="gramStart"/>
      <w:r w:rsidRPr="002D54F7">
        <w:rPr>
          <w:rFonts w:ascii="Arial" w:eastAsia="Times New Roman" w:hAnsi="Arial" w:cs="Arial"/>
          <w:color w:val="434A54"/>
          <w:sz w:val="21"/>
          <w:szCs w:val="21"/>
        </w:rPr>
        <w:t>zero tolerance</w:t>
      </w:r>
      <w:proofErr w:type="gramEnd"/>
      <w:r w:rsidRPr="002D54F7">
        <w:rPr>
          <w:rFonts w:ascii="Arial" w:eastAsia="Times New Roman" w:hAnsi="Arial" w:cs="Arial"/>
          <w:color w:val="434A54"/>
          <w:sz w:val="21"/>
          <w:szCs w:val="21"/>
        </w:rPr>
        <w:t xml:space="preserve"> policy on any type of abuse and other inappropriate behaviors, such as physical interaction between staff, telling stories about their love life, no sexual innuendo, etc. Consider a dress code that eliminates the possibility for sexually suggestive clothing. Practice role playing, and have staff demonstrate appropriate behaviors, including ways to confront someone being inappropriate.</w:t>
      </w:r>
    </w:p>
    <w:p w:rsidR="002D54F7" w:rsidRPr="002D54F7" w:rsidRDefault="002D54F7" w:rsidP="002D54F7">
      <w:pPr>
        <w:shd w:val="clear" w:color="auto" w:fill="FFFFFF"/>
        <w:spacing w:before="90" w:after="90" w:line="240" w:lineRule="auto"/>
        <w:outlineLvl w:val="2"/>
        <w:rPr>
          <w:rFonts w:ascii="Arial" w:eastAsia="Times New Roman" w:hAnsi="Arial" w:cs="Arial"/>
          <w:color w:val="434A54"/>
          <w:sz w:val="27"/>
          <w:szCs w:val="27"/>
        </w:rPr>
      </w:pPr>
      <w:r w:rsidRPr="002D54F7">
        <w:rPr>
          <w:rFonts w:ascii="Arial" w:eastAsia="Times New Roman" w:hAnsi="Arial" w:cs="Arial"/>
          <w:noProof/>
          <w:color w:val="434A54"/>
          <w:sz w:val="27"/>
          <w:szCs w:val="27"/>
        </w:rPr>
        <w:lastRenderedPageBreak/>
        <w:drawing>
          <wp:inline distT="0" distB="0" distL="0" distR="0" wp14:anchorId="6053E677" wp14:editId="48B9D4A8">
            <wp:extent cx="666750" cy="1390650"/>
            <wp:effectExtent l="0" t="0" r="0" b="0"/>
            <wp:docPr id="2" name="Picture 2" descr="https://www.acacamps.org/sites/default/files/resource_library/StopChildAb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acamps.org/sites/default/files/resource_library/StopChildAbuse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390650"/>
                    </a:xfrm>
                    <a:prstGeom prst="rect">
                      <a:avLst/>
                    </a:prstGeom>
                    <a:noFill/>
                    <a:ln>
                      <a:noFill/>
                    </a:ln>
                  </pic:spPr>
                </pic:pic>
              </a:graphicData>
            </a:graphic>
          </wp:inline>
        </w:drawing>
      </w:r>
      <w:r w:rsidRPr="002D54F7">
        <w:rPr>
          <w:rFonts w:ascii="Arial" w:eastAsia="Times New Roman" w:hAnsi="Arial" w:cs="Arial"/>
          <w:color w:val="434A54"/>
          <w:sz w:val="27"/>
          <w:szCs w:val="27"/>
        </w:rPr>
        <w:t>While each state is responsible for establishing its own definitions of child abuse and neglect that meet federal minimum standards, most include the following:</w:t>
      </w:r>
    </w:p>
    <w:p w:rsidR="002D54F7" w:rsidRPr="002D54F7" w:rsidRDefault="002D54F7" w:rsidP="002D54F7">
      <w:pPr>
        <w:numPr>
          <w:ilvl w:val="0"/>
          <w:numId w:val="2"/>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Physical abuse:</w:t>
      </w:r>
      <w:r w:rsidRPr="002D54F7">
        <w:rPr>
          <w:rFonts w:ascii="Arial" w:eastAsia="Times New Roman" w:hAnsi="Arial" w:cs="Arial"/>
          <w:color w:val="434A54"/>
          <w:sz w:val="21"/>
          <w:szCs w:val="21"/>
        </w:rPr>
        <w:t xml:space="preserve"> physical injury </w:t>
      </w:r>
      <w:proofErr w:type="gramStart"/>
      <w:r w:rsidRPr="002D54F7">
        <w:rPr>
          <w:rFonts w:ascii="Arial" w:eastAsia="Times New Roman" w:hAnsi="Arial" w:cs="Arial"/>
          <w:color w:val="434A54"/>
          <w:sz w:val="21"/>
          <w:szCs w:val="21"/>
        </w:rPr>
        <w:t>as a result of</w:t>
      </w:r>
      <w:proofErr w:type="gramEnd"/>
      <w:r w:rsidRPr="002D54F7">
        <w:rPr>
          <w:rFonts w:ascii="Arial" w:eastAsia="Times New Roman" w:hAnsi="Arial" w:cs="Arial"/>
          <w:color w:val="434A54"/>
          <w:sz w:val="21"/>
          <w:szCs w:val="21"/>
        </w:rPr>
        <w:t xml:space="preserve"> hitting, kicking, shaking, burning, or otherwise harming a child.</w:t>
      </w:r>
    </w:p>
    <w:p w:rsidR="002D54F7" w:rsidRPr="002D54F7" w:rsidRDefault="002D54F7" w:rsidP="002D54F7">
      <w:pPr>
        <w:numPr>
          <w:ilvl w:val="0"/>
          <w:numId w:val="2"/>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Sexual abuse:</w:t>
      </w:r>
      <w:r w:rsidRPr="002D54F7">
        <w:rPr>
          <w:rFonts w:ascii="Arial" w:eastAsia="Times New Roman" w:hAnsi="Arial" w:cs="Arial"/>
          <w:color w:val="434A54"/>
          <w:sz w:val="21"/>
          <w:szCs w:val="21"/>
        </w:rPr>
        <w:t> any situation where a child is used for sexual gratification. This may include indecent exposure, fondling, rape, or commercial exploitation through prostitution or the production of pornographic material.</w:t>
      </w:r>
    </w:p>
    <w:p w:rsidR="002D54F7" w:rsidRPr="002D54F7" w:rsidRDefault="002D54F7" w:rsidP="002D54F7">
      <w:pPr>
        <w:numPr>
          <w:ilvl w:val="0"/>
          <w:numId w:val="2"/>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Emotional abuse:</w:t>
      </w:r>
      <w:r w:rsidRPr="002D54F7">
        <w:rPr>
          <w:rFonts w:ascii="Arial" w:eastAsia="Times New Roman" w:hAnsi="Arial" w:cs="Arial"/>
          <w:color w:val="434A54"/>
          <w:sz w:val="21"/>
          <w:szCs w:val="21"/>
        </w:rPr>
        <w:t> any pattern of behavior that impairs a child's emotional development or sense of self-worth, including constant criticism, threats, and rejection.</w:t>
      </w:r>
    </w:p>
    <w:p w:rsidR="002D54F7" w:rsidRPr="002D54F7" w:rsidRDefault="002D54F7" w:rsidP="002D54F7">
      <w:pPr>
        <w:numPr>
          <w:ilvl w:val="0"/>
          <w:numId w:val="2"/>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Neglect:</w:t>
      </w:r>
      <w:r w:rsidRPr="002D54F7">
        <w:rPr>
          <w:rFonts w:ascii="Arial" w:eastAsia="Times New Roman" w:hAnsi="Arial" w:cs="Arial"/>
          <w:color w:val="434A54"/>
          <w:sz w:val="21"/>
          <w:szCs w:val="21"/>
        </w:rPr>
        <w:t> failure to provide for a child's basic needs.</w:t>
      </w:r>
    </w:p>
    <w:p w:rsidR="002D54F7" w:rsidRPr="002D54F7" w:rsidRDefault="002D54F7" w:rsidP="002D54F7">
      <w:pPr>
        <w:shd w:val="clear" w:color="auto" w:fill="FFFFFF"/>
        <w:spacing w:after="0" w:line="240" w:lineRule="auto"/>
        <w:outlineLvl w:val="2"/>
        <w:rPr>
          <w:rFonts w:ascii="Arial" w:eastAsia="Times New Roman" w:hAnsi="Arial" w:cs="Arial"/>
          <w:color w:val="434A54"/>
          <w:sz w:val="27"/>
          <w:szCs w:val="27"/>
        </w:rPr>
      </w:pPr>
      <w:hyperlink r:id="rId11" w:history="1">
        <w:r w:rsidRPr="002D54F7">
          <w:rPr>
            <w:rFonts w:ascii="Arial" w:eastAsia="Times New Roman" w:hAnsi="Arial" w:cs="Arial"/>
            <w:color w:val="0A5794"/>
            <w:sz w:val="27"/>
            <w:szCs w:val="27"/>
            <w:u w:val="single"/>
            <w:bdr w:val="none" w:sz="0" w:space="0" w:color="auto" w:frame="1"/>
          </w:rPr>
          <w:t>Recognizing and Preventing Child Abuse Toolkit</w:t>
        </w:r>
      </w:hyperlink>
    </w:p>
    <w:p w:rsidR="002D54F7" w:rsidRPr="002D54F7" w:rsidRDefault="002D54F7" w:rsidP="002D54F7">
      <w:pPr>
        <w:shd w:val="clear" w:color="auto" w:fill="FFFFFF"/>
        <w:spacing w:after="0" w:line="240" w:lineRule="auto"/>
        <w:rPr>
          <w:rFonts w:ascii="Arial" w:eastAsia="Times New Roman" w:hAnsi="Arial" w:cs="Arial"/>
          <w:color w:val="434A54"/>
          <w:sz w:val="21"/>
          <w:szCs w:val="21"/>
        </w:rPr>
      </w:pPr>
      <w:r w:rsidRPr="002D54F7">
        <w:rPr>
          <w:rFonts w:ascii="Arial" w:eastAsia="Times New Roman" w:hAnsi="Arial" w:cs="Arial"/>
          <w:b/>
          <w:bCs/>
          <w:i/>
          <w:iCs/>
          <w:color w:val="434A54"/>
          <w:sz w:val="21"/>
          <w:szCs w:val="21"/>
          <w:bdr w:val="none" w:sz="0" w:space="0" w:color="auto" w:frame="1"/>
        </w:rPr>
        <w:t>If you suspect a child has been neglected or abused, you must report it:</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hyperlink r:id="rId12" w:history="1">
        <w:r w:rsidRPr="002D54F7">
          <w:rPr>
            <w:rFonts w:ascii="Arial" w:eastAsia="Times New Roman" w:hAnsi="Arial" w:cs="Arial"/>
            <w:color w:val="0A5794"/>
            <w:sz w:val="21"/>
            <w:szCs w:val="21"/>
            <w:u w:val="single"/>
            <w:bdr w:val="none" w:sz="0" w:space="0" w:color="auto" w:frame="1"/>
          </w:rPr>
          <w:t>Where to call</w:t>
        </w:r>
      </w:hyperlink>
      <w:r w:rsidRPr="002D54F7">
        <w:rPr>
          <w:rFonts w:ascii="Arial" w:eastAsia="Times New Roman" w:hAnsi="Arial" w:cs="Arial"/>
          <w:color w:val="434A54"/>
          <w:sz w:val="21"/>
          <w:szCs w:val="21"/>
        </w:rPr>
        <w:t> when you suspect a child is a victim of abuse</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hyperlink r:id="rId13" w:history="1">
        <w:r w:rsidRPr="002D54F7">
          <w:rPr>
            <w:rFonts w:ascii="Arial" w:eastAsia="Times New Roman" w:hAnsi="Arial" w:cs="Arial"/>
            <w:color w:val="0A5794"/>
            <w:sz w:val="21"/>
            <w:szCs w:val="21"/>
            <w:u w:val="single"/>
            <w:bdr w:val="none" w:sz="0" w:space="0" w:color="auto" w:frame="1"/>
          </w:rPr>
          <w:t>Crisis Hotline</w:t>
        </w:r>
      </w:hyperlink>
      <w:r w:rsidRPr="002D54F7">
        <w:rPr>
          <w:rFonts w:ascii="Arial" w:eastAsia="Times New Roman" w:hAnsi="Arial" w:cs="Arial"/>
          <w:color w:val="434A54"/>
          <w:sz w:val="21"/>
          <w:szCs w:val="21"/>
        </w:rPr>
        <w:t> — ACA's support service to camp's in crisis</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hyperlink r:id="rId14" w:history="1">
        <w:r w:rsidRPr="002D54F7">
          <w:rPr>
            <w:rFonts w:ascii="Arial" w:eastAsia="Times New Roman" w:hAnsi="Arial" w:cs="Arial"/>
            <w:color w:val="0A5794"/>
            <w:sz w:val="21"/>
            <w:szCs w:val="21"/>
            <w:u w:val="single"/>
            <w:bdr w:val="none" w:sz="0" w:space="0" w:color="auto" w:frame="1"/>
          </w:rPr>
          <w:t>If Sexual Abuse Is Alleged Against a Camp Director, Top Ten Suggested Considerations</w:t>
        </w:r>
      </w:hyperlink>
      <w:r w:rsidRPr="002D54F7">
        <w:rPr>
          <w:rFonts w:ascii="Arial" w:eastAsia="Times New Roman" w:hAnsi="Arial" w:cs="Arial"/>
          <w:color w:val="434A54"/>
          <w:sz w:val="21"/>
          <w:szCs w:val="21"/>
        </w:rPr>
        <w:t>. Norman Friedman, MEd</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hyperlink r:id="rId15" w:history="1">
        <w:r w:rsidRPr="002D54F7">
          <w:rPr>
            <w:rFonts w:ascii="Arial" w:eastAsia="Times New Roman" w:hAnsi="Arial" w:cs="Arial"/>
            <w:color w:val="0A5794"/>
            <w:sz w:val="21"/>
            <w:szCs w:val="21"/>
            <w:u w:val="single"/>
            <w:bdr w:val="none" w:sz="0" w:space="0" w:color="auto" w:frame="1"/>
          </w:rPr>
          <w:t>Remember, Camps are Mandated Reporters</w:t>
        </w:r>
      </w:hyperlink>
      <w:r w:rsidRPr="002D54F7">
        <w:rPr>
          <w:rFonts w:ascii="Arial" w:eastAsia="Times New Roman" w:hAnsi="Arial" w:cs="Arial"/>
          <w:color w:val="434A54"/>
          <w:sz w:val="21"/>
          <w:szCs w:val="21"/>
        </w:rPr>
        <w:t>. </w:t>
      </w:r>
      <w:r w:rsidRPr="002D54F7">
        <w:rPr>
          <w:rFonts w:ascii="Arial" w:eastAsia="Times New Roman" w:hAnsi="Arial" w:cs="Arial"/>
          <w:i/>
          <w:iCs/>
          <w:color w:val="434A54"/>
          <w:sz w:val="21"/>
          <w:szCs w:val="21"/>
          <w:bdr w:val="none" w:sz="0" w:space="0" w:color="auto" w:frame="1"/>
        </w:rPr>
        <w:t xml:space="preserve">The </w:t>
      </w:r>
      <w:proofErr w:type="spellStart"/>
      <w:r w:rsidRPr="002D54F7">
        <w:rPr>
          <w:rFonts w:ascii="Arial" w:eastAsia="Times New Roman" w:hAnsi="Arial" w:cs="Arial"/>
          <w:i/>
          <w:iCs/>
          <w:color w:val="434A54"/>
          <w:sz w:val="21"/>
          <w:szCs w:val="21"/>
          <w:bdr w:val="none" w:sz="0" w:space="0" w:color="auto" w:frame="1"/>
        </w:rPr>
        <w:t>CampLine</w:t>
      </w:r>
      <w:proofErr w:type="spellEnd"/>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hyperlink r:id="rId16" w:tgtFrame="_blank" w:history="1">
        <w:r w:rsidRPr="002D54F7">
          <w:rPr>
            <w:rFonts w:ascii="Arial" w:eastAsia="Times New Roman" w:hAnsi="Arial" w:cs="Arial"/>
            <w:color w:val="0A5794"/>
            <w:sz w:val="21"/>
            <w:szCs w:val="21"/>
            <w:u w:val="single"/>
            <w:bdr w:val="none" w:sz="0" w:space="0" w:color="auto" w:frame="1"/>
          </w:rPr>
          <w:t>Reporting Child Abuse and Neglect</w:t>
        </w:r>
      </w:hyperlink>
      <w:r w:rsidRPr="002D54F7">
        <w:rPr>
          <w:rFonts w:ascii="Arial" w:eastAsia="Times New Roman" w:hAnsi="Arial" w:cs="Arial"/>
          <w:color w:val="434A54"/>
          <w:sz w:val="21"/>
          <w:szCs w:val="21"/>
        </w:rPr>
        <w:t>. U.S. Department of Health and Human Services  </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Staff and Volunteer Screening</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17" w:history="1">
        <w:r w:rsidRPr="002D54F7">
          <w:rPr>
            <w:rFonts w:ascii="Arial" w:eastAsia="Times New Roman" w:hAnsi="Arial" w:cs="Arial"/>
            <w:color w:val="0A5794"/>
            <w:sz w:val="21"/>
            <w:szCs w:val="21"/>
            <w:u w:val="single"/>
            <w:bdr w:val="none" w:sz="0" w:space="0" w:color="auto" w:frame="1"/>
          </w:rPr>
          <w:t>ACA standards </w:t>
        </w:r>
      </w:hyperlink>
      <w:r w:rsidRPr="002D54F7">
        <w:rPr>
          <w:rFonts w:ascii="Arial" w:eastAsia="Times New Roman" w:hAnsi="Arial" w:cs="Arial"/>
          <w:color w:val="434A54"/>
          <w:sz w:val="21"/>
          <w:szCs w:val="21"/>
        </w:rPr>
        <w:t>that relate to staff screening, supervision, and training</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18" w:tgtFrame="_blank" w:history="1">
        <w:r w:rsidRPr="002D54F7">
          <w:rPr>
            <w:rFonts w:ascii="Arial" w:eastAsia="Times New Roman" w:hAnsi="Arial" w:cs="Arial"/>
            <w:color w:val="0A5794"/>
            <w:sz w:val="21"/>
            <w:szCs w:val="21"/>
            <w:u w:val="single"/>
            <w:bdr w:val="none" w:sz="0" w:space="0" w:color="auto" w:frame="1"/>
          </w:rPr>
          <w:t>But His Background Check was Clear!</w:t>
        </w:r>
      </w:hyperlink>
      <w:r w:rsidRPr="002D54F7">
        <w:rPr>
          <w:rFonts w:ascii="Arial" w:eastAsia="Times New Roman" w:hAnsi="Arial" w:cs="Arial"/>
          <w:color w:val="434A54"/>
          <w:sz w:val="21"/>
          <w:szCs w:val="21"/>
        </w:rPr>
        <w:t> Healthy Learning DVD</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19" w:history="1">
        <w:r w:rsidRPr="002D54F7">
          <w:rPr>
            <w:rFonts w:ascii="Arial" w:eastAsia="Times New Roman" w:hAnsi="Arial" w:cs="Arial"/>
            <w:color w:val="0A5794"/>
            <w:sz w:val="21"/>
            <w:szCs w:val="21"/>
            <w:u w:val="single"/>
            <w:bdr w:val="none" w:sz="0" w:space="0" w:color="auto" w:frame="1"/>
          </w:rPr>
          <w:t>Child Protection Improvements Act</w:t>
        </w:r>
      </w:hyperlink>
      <w:hyperlink r:id="rId20" w:history="1">
        <w:r w:rsidRPr="002D54F7">
          <w:rPr>
            <w:rFonts w:ascii="Arial" w:eastAsia="Times New Roman" w:hAnsi="Arial" w:cs="Arial"/>
            <w:color w:val="0A5794"/>
            <w:sz w:val="21"/>
            <w:szCs w:val="21"/>
            <w:u w:val="single"/>
            <w:bdr w:val="none" w:sz="0" w:space="0" w:color="auto" w:frame="1"/>
          </w:rPr>
          <w:t> </w:t>
        </w:r>
      </w:hyperlink>
      <w:r w:rsidRPr="002D54F7">
        <w:rPr>
          <w:rFonts w:ascii="Arial" w:eastAsia="Times New Roman" w:hAnsi="Arial" w:cs="Arial"/>
          <w:color w:val="434A54"/>
          <w:sz w:val="21"/>
          <w:szCs w:val="21"/>
        </w:rPr>
        <w:t>— A bill to allow all youth-serving organizations access to timely, inexpensive, fingerprint-based records checks of the Federal Bureau of Investigation's criminal records database.</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1" w:history="1">
        <w:r w:rsidRPr="002D54F7">
          <w:rPr>
            <w:rFonts w:ascii="Arial" w:eastAsia="Times New Roman" w:hAnsi="Arial" w:cs="Arial"/>
            <w:color w:val="0A5794"/>
            <w:sz w:val="21"/>
            <w:szCs w:val="21"/>
            <w:u w:val="single"/>
            <w:bdr w:val="none" w:sz="0" w:space="0" w:color="auto" w:frame="1"/>
          </w:rPr>
          <w:t>Guidance for Camps and Other Youth-Serving Organizations: Developing Criminal Background Check Thresholds.</w:t>
        </w:r>
      </w:hyperlink>
      <w:r w:rsidRPr="002D54F7">
        <w:rPr>
          <w:rFonts w:ascii="Arial" w:eastAsia="Times New Roman" w:hAnsi="Arial" w:cs="Arial"/>
          <w:color w:val="434A54"/>
          <w:sz w:val="21"/>
          <w:szCs w:val="21"/>
        </w:rPr>
        <w:t> American Camp Association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2" w:history="1">
        <w:r w:rsidRPr="002D54F7">
          <w:rPr>
            <w:rFonts w:ascii="Arial" w:eastAsia="Times New Roman" w:hAnsi="Arial" w:cs="Arial"/>
            <w:color w:val="0A5794"/>
            <w:sz w:val="21"/>
            <w:szCs w:val="21"/>
            <w:u w:val="single"/>
            <w:bdr w:val="none" w:sz="0" w:space="0" w:color="auto" w:frame="1"/>
          </w:rPr>
          <w:t>How to Perform Criminal Background Checks: Background Information and Guidance for Camps.</w:t>
        </w:r>
      </w:hyperlink>
      <w:r w:rsidRPr="002D54F7">
        <w:rPr>
          <w:rFonts w:ascii="Arial" w:eastAsia="Times New Roman" w:hAnsi="Arial" w:cs="Arial"/>
          <w:color w:val="434A54"/>
          <w:sz w:val="21"/>
          <w:szCs w:val="21"/>
        </w:rPr>
        <w:t> American Camp Association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3" w:history="1">
        <w:r w:rsidRPr="002D54F7">
          <w:rPr>
            <w:rFonts w:ascii="Arial" w:eastAsia="Times New Roman" w:hAnsi="Arial" w:cs="Arial"/>
            <w:color w:val="0A5794"/>
            <w:sz w:val="21"/>
            <w:szCs w:val="21"/>
            <w:u w:val="single"/>
            <w:bdr w:val="none" w:sz="0" w:space="0" w:color="auto" w:frame="1"/>
          </w:rPr>
          <w:t>Staff Screening and Hiring How-</w:t>
        </w:r>
        <w:proofErr w:type="spellStart"/>
        <w:r w:rsidRPr="002D54F7">
          <w:rPr>
            <w:rFonts w:ascii="Arial" w:eastAsia="Times New Roman" w:hAnsi="Arial" w:cs="Arial"/>
            <w:color w:val="0A5794"/>
            <w:sz w:val="21"/>
            <w:szCs w:val="21"/>
            <w:u w:val="single"/>
            <w:bdr w:val="none" w:sz="0" w:space="0" w:color="auto" w:frame="1"/>
          </w:rPr>
          <w:t>To's</w:t>
        </w:r>
        <w:proofErr w:type="spellEnd"/>
      </w:hyperlink>
      <w:r w:rsidRPr="002D54F7">
        <w:rPr>
          <w:rFonts w:ascii="Arial" w:eastAsia="Times New Roman" w:hAnsi="Arial" w:cs="Arial"/>
          <w:color w:val="434A54"/>
          <w:sz w:val="21"/>
          <w:szCs w:val="21"/>
        </w:rPr>
        <w:t>. American Camp Association</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Establishing Policies and Procedures</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4" w:history="1">
        <w:r w:rsidRPr="002D54F7">
          <w:rPr>
            <w:rFonts w:ascii="Arial" w:eastAsia="Times New Roman" w:hAnsi="Arial" w:cs="Arial"/>
            <w:color w:val="0A5794"/>
            <w:sz w:val="21"/>
            <w:szCs w:val="21"/>
            <w:u w:val="single"/>
            <w:bdr w:val="none" w:sz="0" w:space="0" w:color="auto" w:frame="1"/>
          </w:rPr>
          <w:t>How to Abuse-Proof Your Camp: Procedures for Preventing Child Sexual Abuse</w:t>
        </w:r>
      </w:hyperlink>
      <w:r w:rsidRPr="002D54F7">
        <w:rPr>
          <w:rFonts w:ascii="Arial" w:eastAsia="Times New Roman" w:hAnsi="Arial" w:cs="Arial"/>
          <w:color w:val="434A54"/>
          <w:sz w:val="21"/>
          <w:szCs w:val="21"/>
        </w:rPr>
        <w:t>. ACA Online Course</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5" w:tgtFrame="_blank" w:history="1">
        <w:r w:rsidRPr="002D54F7">
          <w:rPr>
            <w:rFonts w:ascii="Arial" w:eastAsia="Times New Roman" w:hAnsi="Arial" w:cs="Arial"/>
            <w:color w:val="0A5794"/>
            <w:sz w:val="21"/>
            <w:szCs w:val="21"/>
            <w:u w:val="single"/>
            <w:bdr w:val="none" w:sz="0" w:space="0" w:color="auto" w:frame="1"/>
          </w:rPr>
          <w:t>Preventing Child Sexual Abuse within Youth-Serving Organizations: Getting Started on Policies and Procedures.</w:t>
        </w:r>
      </w:hyperlink>
      <w:r w:rsidRPr="002D54F7">
        <w:rPr>
          <w:rFonts w:ascii="Arial" w:eastAsia="Times New Roman" w:hAnsi="Arial" w:cs="Arial"/>
          <w:color w:val="434A54"/>
          <w:sz w:val="21"/>
          <w:szCs w:val="21"/>
        </w:rPr>
        <w:t> Centers for Disease Control and Prevention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6" w:tgtFrame="_blank" w:history="1">
        <w:r w:rsidRPr="002D54F7">
          <w:rPr>
            <w:rFonts w:ascii="Arial" w:eastAsia="Times New Roman" w:hAnsi="Arial" w:cs="Arial"/>
            <w:color w:val="0A5794"/>
            <w:sz w:val="21"/>
            <w:szCs w:val="21"/>
            <w:u w:val="single"/>
            <w:bdr w:val="none" w:sz="0" w:space="0" w:color="auto" w:frame="1"/>
          </w:rPr>
          <w:t>Preventing Child Maltreatment and Promoting Well-Being: A Network for Action.</w:t>
        </w:r>
      </w:hyperlink>
      <w:r w:rsidRPr="002D54F7">
        <w:rPr>
          <w:rFonts w:ascii="Arial" w:eastAsia="Times New Roman" w:hAnsi="Arial" w:cs="Arial"/>
          <w:color w:val="434A54"/>
          <w:sz w:val="21"/>
          <w:szCs w:val="21"/>
        </w:rPr>
        <w:t> U.S. Department of Health and Human Services</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7" w:history="1">
        <w:r w:rsidRPr="002D54F7">
          <w:rPr>
            <w:rFonts w:ascii="Arial" w:eastAsia="Times New Roman" w:hAnsi="Arial" w:cs="Arial"/>
            <w:color w:val="0A5794"/>
            <w:sz w:val="21"/>
            <w:szCs w:val="21"/>
            <w:u w:val="single"/>
            <w:bdr w:val="none" w:sz="0" w:space="0" w:color="auto" w:frame="1"/>
          </w:rPr>
          <w:t>SAMPLE Child Protection Policy for an Organization</w:t>
        </w:r>
      </w:hyperlink>
      <w:r w:rsidRPr="002D54F7">
        <w:rPr>
          <w:rFonts w:ascii="Arial" w:eastAsia="Times New Roman" w:hAnsi="Arial" w:cs="Arial"/>
          <w:color w:val="434A54"/>
          <w:sz w:val="21"/>
          <w:szCs w:val="21"/>
        </w:rPr>
        <w:t>.  Cal Ripken, Sr. Foundation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8" w:tgtFrame="_blank" w:history="1">
        <w:r w:rsidRPr="002D54F7">
          <w:rPr>
            <w:rFonts w:ascii="Arial" w:eastAsia="Times New Roman" w:hAnsi="Arial" w:cs="Arial"/>
            <w:color w:val="0A5794"/>
            <w:sz w:val="21"/>
            <w:szCs w:val="21"/>
            <w:u w:val="single"/>
            <w:bdr w:val="none" w:sz="0" w:space="0" w:color="auto" w:frame="1"/>
          </w:rPr>
          <w:t xml:space="preserve">Tough Lessons for Organizations Serving </w:t>
        </w:r>
        <w:proofErr w:type="gramStart"/>
        <w:r w:rsidRPr="002D54F7">
          <w:rPr>
            <w:rFonts w:ascii="Arial" w:eastAsia="Times New Roman" w:hAnsi="Arial" w:cs="Arial"/>
            <w:color w:val="0A5794"/>
            <w:sz w:val="21"/>
            <w:szCs w:val="21"/>
            <w:u w:val="single"/>
            <w:bdr w:val="none" w:sz="0" w:space="0" w:color="auto" w:frame="1"/>
          </w:rPr>
          <w:t>A</w:t>
        </w:r>
        <w:proofErr w:type="gramEnd"/>
        <w:r w:rsidRPr="002D54F7">
          <w:rPr>
            <w:rFonts w:ascii="Arial" w:eastAsia="Times New Roman" w:hAnsi="Arial" w:cs="Arial"/>
            <w:color w:val="0A5794"/>
            <w:sz w:val="21"/>
            <w:szCs w:val="21"/>
            <w:u w:val="single"/>
            <w:bdr w:val="none" w:sz="0" w:space="0" w:color="auto" w:frame="1"/>
          </w:rPr>
          <w:t xml:space="preserve"> Vulnerable Clientele</w:t>
        </w:r>
      </w:hyperlink>
      <w:r w:rsidRPr="002D54F7">
        <w:rPr>
          <w:rFonts w:ascii="Arial" w:eastAsia="Times New Roman" w:hAnsi="Arial" w:cs="Arial"/>
          <w:color w:val="434A54"/>
          <w:sz w:val="21"/>
          <w:szCs w:val="21"/>
        </w:rPr>
        <w:t>. Nonprofit Risk Management Center.</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Staff and Volunteer Training</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29" w:history="1">
        <w:r w:rsidRPr="002D54F7">
          <w:rPr>
            <w:rFonts w:ascii="Arial" w:eastAsia="Times New Roman" w:hAnsi="Arial" w:cs="Arial"/>
            <w:color w:val="0A5794"/>
            <w:sz w:val="21"/>
            <w:szCs w:val="21"/>
            <w:u w:val="single"/>
            <w:bdr w:val="none" w:sz="0" w:space="0" w:color="auto" w:frame="1"/>
          </w:rPr>
          <w:t>ACA standards </w:t>
        </w:r>
      </w:hyperlink>
      <w:r w:rsidRPr="002D54F7">
        <w:rPr>
          <w:rFonts w:ascii="Arial" w:eastAsia="Times New Roman" w:hAnsi="Arial" w:cs="Arial"/>
          <w:color w:val="434A54"/>
          <w:sz w:val="21"/>
          <w:szCs w:val="21"/>
        </w:rPr>
        <w:t>that relate to staff screening, supervision, and training</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0" w:tgtFrame="_blank" w:history="1">
        <w:r w:rsidRPr="002D54F7">
          <w:rPr>
            <w:rFonts w:ascii="Arial" w:eastAsia="Times New Roman" w:hAnsi="Arial" w:cs="Arial"/>
            <w:color w:val="0A5794"/>
            <w:sz w:val="21"/>
            <w:szCs w:val="21"/>
            <w:u w:val="single"/>
            <w:bdr w:val="none" w:sz="0" w:space="0" w:color="auto" w:frame="1"/>
          </w:rPr>
          <w:t xml:space="preserve">Child Molesters: A Behavioral </w:t>
        </w:r>
        <w:proofErr w:type="spellStart"/>
        <w:r w:rsidRPr="002D54F7">
          <w:rPr>
            <w:rFonts w:ascii="Arial" w:eastAsia="Times New Roman" w:hAnsi="Arial" w:cs="Arial"/>
            <w:color w:val="0A5794"/>
            <w:sz w:val="21"/>
            <w:szCs w:val="21"/>
            <w:u w:val="single"/>
            <w:bdr w:val="none" w:sz="0" w:space="0" w:color="auto" w:frame="1"/>
          </w:rPr>
          <w:t>Anaylsis</w:t>
        </w:r>
        <w:proofErr w:type="spellEnd"/>
        <w:r w:rsidRPr="002D54F7">
          <w:rPr>
            <w:rFonts w:ascii="Arial" w:eastAsia="Times New Roman" w:hAnsi="Arial" w:cs="Arial"/>
            <w:color w:val="0A5794"/>
            <w:sz w:val="21"/>
            <w:szCs w:val="21"/>
            <w:u w:val="single"/>
            <w:bdr w:val="none" w:sz="0" w:space="0" w:color="auto" w:frame="1"/>
          </w:rPr>
          <w:t>. </w:t>
        </w:r>
      </w:hyperlink>
      <w:r w:rsidRPr="002D54F7">
        <w:rPr>
          <w:rFonts w:ascii="Arial" w:eastAsia="Times New Roman" w:hAnsi="Arial" w:cs="Arial"/>
          <w:color w:val="434A54"/>
          <w:sz w:val="21"/>
          <w:szCs w:val="21"/>
        </w:rPr>
        <w:t>National Center for Missing and Exploited Children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1" w:history="1">
        <w:r w:rsidRPr="002D54F7">
          <w:rPr>
            <w:rFonts w:ascii="Arial" w:eastAsia="Times New Roman" w:hAnsi="Arial" w:cs="Arial"/>
            <w:color w:val="0A5794"/>
            <w:sz w:val="21"/>
            <w:szCs w:val="21"/>
            <w:u w:val="single"/>
            <w:bdr w:val="none" w:sz="0" w:space="0" w:color="auto" w:frame="1"/>
          </w:rPr>
          <w:t>Critical Things Staff Needs to Know About Bullying Prevention</w:t>
        </w:r>
      </w:hyperlink>
      <w:r w:rsidRPr="002D54F7">
        <w:rPr>
          <w:rFonts w:ascii="Arial" w:eastAsia="Times New Roman" w:hAnsi="Arial" w:cs="Arial"/>
          <w:color w:val="434A54"/>
          <w:sz w:val="21"/>
          <w:szCs w:val="21"/>
        </w:rPr>
        <w:t>. ACA Online Course</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2" w:tgtFrame="_blank" w:history="1">
        <w:r w:rsidRPr="002D54F7">
          <w:rPr>
            <w:rFonts w:ascii="Arial" w:eastAsia="Times New Roman" w:hAnsi="Arial" w:cs="Arial"/>
            <w:color w:val="0A5794"/>
            <w:sz w:val="21"/>
            <w:szCs w:val="21"/>
            <w:u w:val="single"/>
            <w:bdr w:val="none" w:sz="0" w:space="0" w:color="auto" w:frame="1"/>
          </w:rPr>
          <w:t>For Their Sake Handbook: A Staff Training Handbook About Child Abuse Awareness</w:t>
        </w:r>
      </w:hyperlink>
      <w:r w:rsidRPr="002D54F7">
        <w:rPr>
          <w:rFonts w:ascii="Arial" w:eastAsia="Times New Roman" w:hAnsi="Arial" w:cs="Arial"/>
          <w:color w:val="434A54"/>
          <w:sz w:val="21"/>
          <w:szCs w:val="21"/>
        </w:rPr>
        <w:t>. Becca Cowan Johnson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3" w:tgtFrame="_blank" w:history="1">
        <w:r w:rsidRPr="002D54F7">
          <w:rPr>
            <w:rFonts w:ascii="Arial" w:eastAsia="Times New Roman" w:hAnsi="Arial" w:cs="Arial"/>
            <w:color w:val="0A5794"/>
            <w:sz w:val="21"/>
            <w:szCs w:val="21"/>
            <w:u w:val="single"/>
            <w:bdr w:val="none" w:sz="0" w:space="0" w:color="auto" w:frame="1"/>
          </w:rPr>
          <w:t>Preventing the Sexual Exploitation of Children</w:t>
        </w:r>
      </w:hyperlink>
      <w:r w:rsidRPr="002D54F7">
        <w:rPr>
          <w:rFonts w:ascii="Arial" w:eastAsia="Times New Roman" w:hAnsi="Arial" w:cs="Arial"/>
          <w:color w:val="434A54"/>
          <w:sz w:val="21"/>
          <w:szCs w:val="21"/>
        </w:rPr>
        <w:t>. National Center for Missing and Exploited Children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4" w:history="1">
        <w:r w:rsidRPr="002D54F7">
          <w:rPr>
            <w:rFonts w:ascii="Arial" w:eastAsia="Times New Roman" w:hAnsi="Arial" w:cs="Arial"/>
            <w:color w:val="0A5794"/>
            <w:sz w:val="21"/>
            <w:szCs w:val="21"/>
            <w:u w:val="single"/>
            <w:bdr w:val="none" w:sz="0" w:space="0" w:color="auto" w:frame="1"/>
          </w:rPr>
          <w:t>Recognizing and Reporting Child Abuse and Neglect</w:t>
        </w:r>
      </w:hyperlink>
      <w:r w:rsidRPr="002D54F7">
        <w:rPr>
          <w:rFonts w:ascii="Arial" w:eastAsia="Times New Roman" w:hAnsi="Arial" w:cs="Arial"/>
          <w:color w:val="434A54"/>
          <w:sz w:val="21"/>
          <w:szCs w:val="21"/>
        </w:rPr>
        <w:t>. ACA Online Course </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5" w:history="1">
        <w:r w:rsidRPr="002D54F7">
          <w:rPr>
            <w:rFonts w:ascii="Arial" w:eastAsia="Times New Roman" w:hAnsi="Arial" w:cs="Arial"/>
            <w:color w:val="0A5794"/>
            <w:sz w:val="21"/>
            <w:szCs w:val="21"/>
            <w:u w:val="single"/>
            <w:bdr w:val="none" w:sz="0" w:space="0" w:color="auto" w:frame="1"/>
          </w:rPr>
          <w:t>Staff Sexual Assault: Prevention and Intervention</w:t>
        </w:r>
      </w:hyperlink>
      <w:r w:rsidRPr="002D54F7">
        <w:rPr>
          <w:rFonts w:ascii="Arial" w:eastAsia="Times New Roman" w:hAnsi="Arial" w:cs="Arial"/>
          <w:color w:val="434A54"/>
          <w:sz w:val="21"/>
          <w:szCs w:val="21"/>
        </w:rPr>
        <w:t>. </w:t>
      </w:r>
      <w:r w:rsidRPr="002D54F7">
        <w:rPr>
          <w:rFonts w:ascii="Arial" w:eastAsia="Times New Roman" w:hAnsi="Arial" w:cs="Arial"/>
          <w:i/>
          <w:iCs/>
          <w:color w:val="434A54"/>
          <w:sz w:val="21"/>
          <w:szCs w:val="21"/>
          <w:bdr w:val="none" w:sz="0" w:space="0" w:color="auto" w:frame="1"/>
        </w:rPr>
        <w:t>Camping Magazine</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6" w:history="1">
        <w:r w:rsidRPr="002D54F7">
          <w:rPr>
            <w:rFonts w:ascii="Arial" w:eastAsia="Times New Roman" w:hAnsi="Arial" w:cs="Arial"/>
            <w:color w:val="0A5794"/>
            <w:sz w:val="21"/>
            <w:szCs w:val="21"/>
            <w:u w:val="single"/>
            <w:bdr w:val="none" w:sz="0" w:space="0" w:color="auto" w:frame="1"/>
          </w:rPr>
          <w:t>ACA's Annual Buyers Guide</w:t>
        </w:r>
      </w:hyperlink>
      <w:r w:rsidRPr="002D54F7">
        <w:rPr>
          <w:rFonts w:ascii="Arial" w:eastAsia="Times New Roman" w:hAnsi="Arial" w:cs="Arial"/>
          <w:color w:val="434A54"/>
          <w:sz w:val="21"/>
          <w:szCs w:val="21"/>
        </w:rPr>
        <w:t>. Search for companies that offer trainings, products, and services regarding sexual abuse.</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color w:val="434A54"/>
          <w:sz w:val="21"/>
          <w:szCs w:val="21"/>
          <w:bdr w:val="none" w:sz="0" w:space="0" w:color="auto" w:frame="1"/>
        </w:rPr>
        <w:t>Initiatives to Educate Children about Protecting Themselves from Abuse</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7" w:tgtFrame="_blank" w:history="1">
        <w:r w:rsidRPr="002D54F7">
          <w:rPr>
            <w:rFonts w:ascii="Arial" w:eastAsia="Times New Roman" w:hAnsi="Arial" w:cs="Arial"/>
            <w:color w:val="0A5794"/>
            <w:sz w:val="21"/>
            <w:szCs w:val="21"/>
            <w:u w:val="single"/>
            <w:bdr w:val="none" w:sz="0" w:space="0" w:color="auto" w:frame="1"/>
          </w:rPr>
          <w:t>Erin's Law</w:t>
        </w:r>
      </w:hyperlink>
      <w:r w:rsidRPr="002D54F7">
        <w:rPr>
          <w:rFonts w:ascii="Arial" w:eastAsia="Times New Roman" w:hAnsi="Arial" w:cs="Arial"/>
          <w:color w:val="434A54"/>
          <w:sz w:val="21"/>
          <w:szCs w:val="21"/>
        </w:rPr>
        <w:t xml:space="preserve">: A state-by state </w:t>
      </w:r>
      <w:proofErr w:type="spellStart"/>
      <w:r w:rsidRPr="002D54F7">
        <w:rPr>
          <w:rFonts w:ascii="Arial" w:eastAsia="Times New Roman" w:hAnsi="Arial" w:cs="Arial"/>
          <w:color w:val="434A54"/>
          <w:sz w:val="21"/>
          <w:szCs w:val="21"/>
        </w:rPr>
        <w:t>iniative</w:t>
      </w:r>
      <w:proofErr w:type="spellEnd"/>
      <w:r w:rsidRPr="002D54F7">
        <w:rPr>
          <w:rFonts w:ascii="Arial" w:eastAsia="Times New Roman" w:hAnsi="Arial" w:cs="Arial"/>
          <w:color w:val="434A54"/>
          <w:sz w:val="21"/>
          <w:szCs w:val="21"/>
        </w:rPr>
        <w:t xml:space="preserve"> to enact legislation which would require </w:t>
      </w:r>
      <w:proofErr w:type="spellStart"/>
      <w:r w:rsidRPr="002D54F7">
        <w:rPr>
          <w:rFonts w:ascii="Arial" w:eastAsia="Times New Roman" w:hAnsi="Arial" w:cs="Arial"/>
          <w:color w:val="434A54"/>
          <w:sz w:val="21"/>
          <w:szCs w:val="21"/>
        </w:rPr>
        <w:t>require</w:t>
      </w:r>
      <w:proofErr w:type="spellEnd"/>
      <w:r w:rsidRPr="002D54F7">
        <w:rPr>
          <w:rFonts w:ascii="Arial" w:eastAsia="Times New Roman" w:hAnsi="Arial" w:cs="Arial"/>
          <w:color w:val="434A54"/>
          <w:sz w:val="21"/>
          <w:szCs w:val="21"/>
        </w:rPr>
        <w:t xml:space="preserve"> all public schools to implement a prevention-oriented child sexual abuse program that teaches students in grades </w:t>
      </w:r>
      <w:proofErr w:type="spellStart"/>
      <w:r w:rsidRPr="002D54F7">
        <w:rPr>
          <w:rFonts w:ascii="Arial" w:eastAsia="Times New Roman" w:hAnsi="Arial" w:cs="Arial"/>
          <w:color w:val="434A54"/>
          <w:sz w:val="21"/>
          <w:szCs w:val="21"/>
        </w:rPr>
        <w:t>preK</w:t>
      </w:r>
      <w:proofErr w:type="spellEnd"/>
      <w:r w:rsidRPr="002D54F7">
        <w:rPr>
          <w:rFonts w:ascii="Arial" w:eastAsia="Times New Roman" w:hAnsi="Arial" w:cs="Arial"/>
          <w:color w:val="434A54"/>
          <w:sz w:val="21"/>
          <w:szCs w:val="21"/>
        </w:rPr>
        <w:t xml:space="preserve"> – 5th grade age-appropriate techniques to recognize child sexual abuse and to tell a trusted adult.</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8" w:tgtFrame="_blank" w:history="1">
        <w:r w:rsidRPr="002D54F7">
          <w:rPr>
            <w:rFonts w:ascii="Arial" w:eastAsia="Times New Roman" w:hAnsi="Arial" w:cs="Arial"/>
            <w:color w:val="0A5794"/>
            <w:sz w:val="21"/>
            <w:szCs w:val="21"/>
            <w:u w:val="single"/>
            <w:bdr w:val="none" w:sz="0" w:space="0" w:color="auto" w:frame="1"/>
          </w:rPr>
          <w:t>Speak Up: Be Safe. </w:t>
        </w:r>
        <w:proofErr w:type="spellStart"/>
      </w:hyperlink>
      <w:r w:rsidRPr="002D54F7">
        <w:rPr>
          <w:rFonts w:ascii="Arial" w:eastAsia="Times New Roman" w:hAnsi="Arial" w:cs="Arial"/>
          <w:color w:val="434A54"/>
          <w:sz w:val="21"/>
          <w:szCs w:val="21"/>
        </w:rPr>
        <w:t>ChildHelp</w:t>
      </w:r>
      <w:proofErr w:type="spellEnd"/>
      <w:r w:rsidRPr="002D54F7">
        <w:rPr>
          <w:rFonts w:ascii="Arial" w:eastAsia="Times New Roman" w:hAnsi="Arial" w:cs="Arial"/>
          <w:color w:val="434A54"/>
          <w:sz w:val="21"/>
          <w:szCs w:val="21"/>
        </w:rPr>
        <w:t>. The evolution of "Good Touch Bad Touch," a universal primary prevention program targeting child abuse, neglect, and societal risks for Grades 1–6.</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39" w:tgtFrame="_blank" w:history="1">
        <w:r w:rsidRPr="002D54F7">
          <w:rPr>
            <w:rFonts w:ascii="Arial" w:eastAsia="Times New Roman" w:hAnsi="Arial" w:cs="Arial"/>
            <w:color w:val="0A5794"/>
            <w:sz w:val="21"/>
            <w:szCs w:val="21"/>
            <w:u w:val="single"/>
            <w:bdr w:val="none" w:sz="0" w:space="0" w:color="auto" w:frame="1"/>
          </w:rPr>
          <w:t>Take 25: Conversation Starter: Make Time to Talk to Kids about Safety.</w:t>
        </w:r>
      </w:hyperlink>
      <w:r w:rsidRPr="002D54F7">
        <w:rPr>
          <w:rFonts w:ascii="Arial" w:eastAsia="Times New Roman" w:hAnsi="Arial" w:cs="Arial"/>
          <w:color w:val="434A54"/>
          <w:sz w:val="21"/>
          <w:szCs w:val="21"/>
        </w:rPr>
        <w:t> National Center for Missing and Exploited Children</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40" w:tgtFrame="_blank" w:history="1">
        <w:r w:rsidRPr="002D54F7">
          <w:rPr>
            <w:rFonts w:ascii="Arial" w:eastAsia="Times New Roman" w:hAnsi="Arial" w:cs="Arial"/>
            <w:color w:val="0A5794"/>
            <w:sz w:val="21"/>
            <w:szCs w:val="21"/>
            <w:u w:val="single"/>
            <w:bdr w:val="none" w:sz="0" w:space="0" w:color="auto" w:frame="1"/>
          </w:rPr>
          <w:t>Teaching Kids to Be Safe without Making Them Scared</w:t>
        </w:r>
      </w:hyperlink>
      <w:r w:rsidRPr="002D54F7">
        <w:rPr>
          <w:rFonts w:ascii="Arial" w:eastAsia="Times New Roman" w:hAnsi="Arial" w:cs="Arial"/>
          <w:color w:val="434A54"/>
          <w:sz w:val="21"/>
          <w:szCs w:val="21"/>
        </w:rPr>
        <w:t>. KidPower.org</w:t>
      </w:r>
    </w:p>
    <w:p w:rsidR="002D54F7" w:rsidRPr="002D54F7" w:rsidRDefault="002D54F7" w:rsidP="002D54F7">
      <w:pPr>
        <w:numPr>
          <w:ilvl w:val="0"/>
          <w:numId w:val="3"/>
        </w:numPr>
        <w:shd w:val="clear" w:color="auto" w:fill="FFFFFF"/>
        <w:spacing w:after="0" w:line="240" w:lineRule="auto"/>
        <w:ind w:left="300"/>
        <w:rPr>
          <w:rFonts w:ascii="Arial" w:eastAsia="Times New Roman" w:hAnsi="Arial" w:cs="Arial"/>
          <w:color w:val="434A54"/>
          <w:sz w:val="21"/>
          <w:szCs w:val="21"/>
        </w:rPr>
      </w:pPr>
      <w:r w:rsidRPr="002D54F7">
        <w:rPr>
          <w:rFonts w:ascii="Arial" w:eastAsia="Times New Roman" w:hAnsi="Arial" w:cs="Arial"/>
          <w:b/>
          <w:bCs/>
          <w:i/>
          <w:iCs/>
          <w:color w:val="434A54"/>
          <w:sz w:val="21"/>
          <w:szCs w:val="21"/>
          <w:bdr w:val="none" w:sz="0" w:space="0" w:color="auto" w:frame="1"/>
        </w:rPr>
        <w:t>What if the abuser is a child?</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41" w:history="1">
        <w:r w:rsidRPr="002D54F7">
          <w:rPr>
            <w:rFonts w:ascii="Arial" w:eastAsia="Times New Roman" w:hAnsi="Arial" w:cs="Arial"/>
            <w:color w:val="0A5794"/>
            <w:sz w:val="21"/>
            <w:szCs w:val="21"/>
            <w:u w:val="single"/>
            <w:bdr w:val="none" w:sz="0" w:space="0" w:color="auto" w:frame="1"/>
          </w:rPr>
          <w:t>Fact Sheet on Youth Who Commit Sex Offenses</w:t>
        </w:r>
      </w:hyperlink>
      <w:r w:rsidRPr="002D54F7">
        <w:rPr>
          <w:rFonts w:ascii="Arial" w:eastAsia="Times New Roman" w:hAnsi="Arial" w:cs="Arial"/>
          <w:color w:val="434A54"/>
          <w:sz w:val="21"/>
          <w:szCs w:val="21"/>
        </w:rPr>
        <w:t>. National Juvenile Justice Network</w:t>
      </w:r>
    </w:p>
    <w:p w:rsidR="002D54F7" w:rsidRPr="002D54F7" w:rsidRDefault="002D54F7" w:rsidP="002D54F7">
      <w:pPr>
        <w:numPr>
          <w:ilvl w:val="1"/>
          <w:numId w:val="3"/>
        </w:numPr>
        <w:shd w:val="clear" w:color="auto" w:fill="FFFFFF"/>
        <w:spacing w:after="0" w:line="240" w:lineRule="auto"/>
        <w:ind w:left="600"/>
        <w:rPr>
          <w:rFonts w:ascii="Arial" w:eastAsia="Times New Roman" w:hAnsi="Arial" w:cs="Arial"/>
          <w:color w:val="434A54"/>
          <w:sz w:val="21"/>
          <w:szCs w:val="21"/>
        </w:rPr>
      </w:pPr>
      <w:hyperlink r:id="rId42" w:history="1">
        <w:r w:rsidRPr="002D54F7">
          <w:rPr>
            <w:rFonts w:ascii="Arial" w:eastAsia="Times New Roman" w:hAnsi="Arial" w:cs="Arial"/>
            <w:color w:val="0A5794"/>
            <w:sz w:val="21"/>
            <w:szCs w:val="21"/>
            <w:u w:val="single"/>
            <w:bdr w:val="none" w:sz="0" w:space="0" w:color="auto" w:frame="1"/>
          </w:rPr>
          <w:t>Juveniles Who Commit Sex Offenses Against Minors</w:t>
        </w:r>
      </w:hyperlink>
      <w:r w:rsidRPr="002D54F7">
        <w:rPr>
          <w:rFonts w:ascii="Arial" w:eastAsia="Times New Roman" w:hAnsi="Arial" w:cs="Arial"/>
          <w:color w:val="434A54"/>
          <w:sz w:val="21"/>
          <w:szCs w:val="21"/>
        </w:rPr>
        <w:t>. Office of Juvenile Justice and Delinquency Prevention, U.S. Department of Justice</w:t>
      </w:r>
    </w:p>
    <w:p w:rsidR="002D54F7" w:rsidRPr="002D54F7" w:rsidRDefault="002D54F7" w:rsidP="002D54F7">
      <w:pPr>
        <w:shd w:val="clear" w:color="auto" w:fill="FFFFFF"/>
        <w:spacing w:after="75" w:line="360" w:lineRule="atLeast"/>
        <w:outlineLvl w:val="1"/>
        <w:rPr>
          <w:rFonts w:ascii="Arial" w:eastAsia="Times New Roman" w:hAnsi="Arial" w:cs="Arial"/>
          <w:color w:val="009087"/>
          <w:sz w:val="36"/>
          <w:szCs w:val="36"/>
        </w:rPr>
      </w:pPr>
      <w:r w:rsidRPr="002D54F7">
        <w:rPr>
          <w:rFonts w:ascii="Arial" w:eastAsia="Times New Roman" w:hAnsi="Arial" w:cs="Arial"/>
          <w:color w:val="009087"/>
          <w:sz w:val="36"/>
          <w:szCs w:val="36"/>
        </w:rPr>
        <w:t> Resources</w:t>
      </w:r>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43" w:history="1">
        <w:r w:rsidRPr="002D54F7">
          <w:rPr>
            <w:rFonts w:ascii="Arial" w:eastAsia="Times New Roman" w:hAnsi="Arial" w:cs="Arial"/>
            <w:color w:val="0A5794"/>
            <w:sz w:val="21"/>
            <w:szCs w:val="21"/>
            <w:u w:val="single"/>
            <w:bdr w:val="none" w:sz="0" w:space="0" w:color="auto" w:frame="1"/>
          </w:rPr>
          <w:t>Child Abuse Prevention Month - New Resources for 2017</w:t>
        </w:r>
      </w:hyperlink>
      <w:r w:rsidRPr="002D54F7">
        <w:rPr>
          <w:rFonts w:ascii="Arial" w:eastAsia="Times New Roman" w:hAnsi="Arial" w:cs="Arial"/>
          <w:color w:val="434A54"/>
          <w:sz w:val="21"/>
          <w:szCs w:val="21"/>
        </w:rPr>
        <w:t xml:space="preserve"> - US </w:t>
      </w:r>
      <w:proofErr w:type="spellStart"/>
      <w:r w:rsidRPr="002D54F7">
        <w:rPr>
          <w:rFonts w:ascii="Arial" w:eastAsia="Times New Roman" w:hAnsi="Arial" w:cs="Arial"/>
          <w:color w:val="434A54"/>
          <w:sz w:val="21"/>
          <w:szCs w:val="21"/>
        </w:rPr>
        <w:t>Dept</w:t>
      </w:r>
      <w:proofErr w:type="spellEnd"/>
      <w:r w:rsidRPr="002D54F7">
        <w:rPr>
          <w:rFonts w:ascii="Arial" w:eastAsia="Times New Roman" w:hAnsi="Arial" w:cs="Arial"/>
          <w:color w:val="434A54"/>
          <w:sz w:val="21"/>
          <w:szCs w:val="21"/>
        </w:rPr>
        <w:t xml:space="preserve"> of Health and Human Services</w:t>
      </w:r>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44" w:tgtFrame="_blank" w:history="1">
        <w:r w:rsidRPr="002D54F7">
          <w:rPr>
            <w:rFonts w:ascii="Arial" w:eastAsia="Times New Roman" w:hAnsi="Arial" w:cs="Arial"/>
            <w:color w:val="0A5794"/>
            <w:sz w:val="21"/>
            <w:szCs w:val="21"/>
            <w:u w:val="single"/>
            <w:bdr w:val="none" w:sz="0" w:space="0" w:color="auto" w:frame="1"/>
          </w:rPr>
          <w:t>Center for Disease Control and Prevention — Child Maltreatment Prevention</w:t>
        </w:r>
      </w:hyperlink>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45" w:tgtFrame="_blank" w:history="1">
        <w:r w:rsidRPr="002D54F7">
          <w:rPr>
            <w:rFonts w:ascii="Arial" w:eastAsia="Times New Roman" w:hAnsi="Arial" w:cs="Arial"/>
            <w:color w:val="0A5794"/>
            <w:sz w:val="21"/>
            <w:szCs w:val="21"/>
            <w:u w:val="single"/>
            <w:bdr w:val="none" w:sz="0" w:space="0" w:color="auto" w:frame="1"/>
          </w:rPr>
          <w:t>Child Advocacy Centers </w:t>
        </w:r>
      </w:hyperlink>
      <w:r w:rsidRPr="002D54F7">
        <w:rPr>
          <w:rFonts w:ascii="Arial" w:eastAsia="Times New Roman" w:hAnsi="Arial" w:cs="Arial"/>
          <w:color w:val="434A54"/>
          <w:sz w:val="21"/>
          <w:szCs w:val="21"/>
        </w:rPr>
        <w:t>- Find a center near you.</w:t>
      </w:r>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46" w:tgtFrame="_blank" w:history="1">
        <w:r w:rsidRPr="002D54F7">
          <w:rPr>
            <w:rFonts w:ascii="Arial" w:eastAsia="Times New Roman" w:hAnsi="Arial" w:cs="Arial"/>
            <w:color w:val="0A5794"/>
            <w:sz w:val="21"/>
            <w:szCs w:val="21"/>
            <w:u w:val="single"/>
            <w:bdr w:val="none" w:sz="0" w:space="0" w:color="auto" w:frame="1"/>
          </w:rPr>
          <w:t>Erin's Law</w:t>
        </w:r>
      </w:hyperlink>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47" w:tgtFrame="_blank" w:history="1">
        <w:r w:rsidRPr="002D54F7">
          <w:rPr>
            <w:rFonts w:ascii="Arial" w:eastAsia="Times New Roman" w:hAnsi="Arial" w:cs="Arial"/>
            <w:color w:val="0A5794"/>
            <w:sz w:val="21"/>
            <w:szCs w:val="21"/>
            <w:u w:val="single"/>
            <w:bdr w:val="none" w:sz="0" w:space="0" w:color="auto" w:frame="1"/>
          </w:rPr>
          <w:t>National Center for Missing and Exploited Children</w:t>
        </w:r>
      </w:hyperlink>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48" w:tgtFrame="_blank" w:history="1">
        <w:r w:rsidRPr="002D54F7">
          <w:rPr>
            <w:rFonts w:ascii="Arial" w:eastAsia="Times New Roman" w:hAnsi="Arial" w:cs="Arial"/>
            <w:color w:val="0A5794"/>
            <w:sz w:val="21"/>
            <w:szCs w:val="21"/>
            <w:u w:val="single"/>
            <w:bdr w:val="none" w:sz="0" w:space="0" w:color="auto" w:frame="1"/>
          </w:rPr>
          <w:t>Prevent Child Abuse America</w:t>
        </w:r>
      </w:hyperlink>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49" w:history="1">
        <w:r w:rsidRPr="002D54F7">
          <w:rPr>
            <w:rFonts w:ascii="Arial" w:eastAsia="Times New Roman" w:hAnsi="Arial" w:cs="Arial"/>
            <w:color w:val="0A5794"/>
            <w:sz w:val="21"/>
            <w:szCs w:val="21"/>
            <w:u w:val="single"/>
            <w:bdr w:val="none" w:sz="0" w:space="0" w:color="auto" w:frame="1"/>
          </w:rPr>
          <w:t>Stop It Now!</w:t>
        </w:r>
      </w:hyperlink>
    </w:p>
    <w:p w:rsidR="002D54F7" w:rsidRPr="002D54F7" w:rsidRDefault="002D54F7" w:rsidP="002D54F7">
      <w:pPr>
        <w:numPr>
          <w:ilvl w:val="0"/>
          <w:numId w:val="4"/>
        </w:numPr>
        <w:shd w:val="clear" w:color="auto" w:fill="FFFFFF"/>
        <w:spacing w:after="0" w:line="240" w:lineRule="auto"/>
        <w:ind w:left="300"/>
        <w:rPr>
          <w:rFonts w:ascii="Arial" w:eastAsia="Times New Roman" w:hAnsi="Arial" w:cs="Arial"/>
          <w:color w:val="434A54"/>
          <w:sz w:val="21"/>
          <w:szCs w:val="21"/>
        </w:rPr>
      </w:pPr>
      <w:hyperlink r:id="rId50" w:tgtFrame="_blank" w:history="1">
        <w:r w:rsidRPr="002D54F7">
          <w:rPr>
            <w:rFonts w:ascii="Arial" w:eastAsia="Times New Roman" w:hAnsi="Arial" w:cs="Arial"/>
            <w:color w:val="0A5794"/>
            <w:sz w:val="21"/>
            <w:szCs w:val="21"/>
            <w:u w:val="single"/>
            <w:bdr w:val="none" w:sz="0" w:space="0" w:color="auto" w:frame="1"/>
          </w:rPr>
          <w:t>List of organizations</w:t>
        </w:r>
      </w:hyperlink>
      <w:r w:rsidRPr="002D54F7">
        <w:rPr>
          <w:rFonts w:ascii="Arial" w:eastAsia="Times New Roman" w:hAnsi="Arial" w:cs="Arial"/>
          <w:color w:val="434A54"/>
          <w:sz w:val="21"/>
          <w:szCs w:val="21"/>
        </w:rPr>
        <w:t> across the country that provide resources on child abuse and neglect prevention.</w:t>
      </w:r>
    </w:p>
    <w:p w:rsidR="00B27C73" w:rsidRDefault="00B27C73"/>
    <w:sectPr w:rsidR="00B27C73" w:rsidSect="00B27C73">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A0" w:rsidRDefault="004F5CA0" w:rsidP="00383D83">
      <w:pPr>
        <w:spacing w:after="0" w:line="240" w:lineRule="auto"/>
      </w:pPr>
      <w:r>
        <w:separator/>
      </w:r>
    </w:p>
  </w:endnote>
  <w:endnote w:type="continuationSeparator" w:id="0">
    <w:p w:rsidR="004F5CA0" w:rsidRDefault="004F5CA0" w:rsidP="0038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A0" w:rsidRDefault="004F5CA0" w:rsidP="00383D83">
      <w:pPr>
        <w:spacing w:after="0" w:line="240" w:lineRule="auto"/>
      </w:pPr>
      <w:r>
        <w:separator/>
      </w:r>
    </w:p>
  </w:footnote>
  <w:footnote w:type="continuationSeparator" w:id="0">
    <w:p w:rsidR="004F5CA0" w:rsidRDefault="004F5CA0" w:rsidP="0038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83" w:rsidRDefault="00383D83">
    <w:pPr>
      <w:pStyle w:val="Header"/>
    </w:pPr>
    <w:r>
      <w:t>Taken from the American Camping Association Website:</w:t>
    </w:r>
  </w:p>
  <w:p w:rsidR="007C7DD6" w:rsidRDefault="007C7DD6">
    <w:pPr>
      <w:pStyle w:val="Header"/>
    </w:pPr>
    <w:hyperlink r:id="rId1" w:history="1">
      <w:r w:rsidRPr="00790CA0">
        <w:rPr>
          <w:rStyle w:val="Hyperlink"/>
        </w:rPr>
        <w:t>https://www.acacamps.org/resource-library/child-abuse-prevention-resources</w:t>
      </w:r>
    </w:hyperlink>
  </w:p>
  <w:p w:rsidR="007C7DD6" w:rsidRDefault="007C7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94599"/>
    <w:multiLevelType w:val="multilevel"/>
    <w:tmpl w:val="633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9535C"/>
    <w:multiLevelType w:val="multilevel"/>
    <w:tmpl w:val="70A0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F38C3"/>
    <w:multiLevelType w:val="multilevel"/>
    <w:tmpl w:val="9DCA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66CD2"/>
    <w:multiLevelType w:val="multilevel"/>
    <w:tmpl w:val="06902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7"/>
    <w:rsid w:val="002D54F7"/>
    <w:rsid w:val="00383D83"/>
    <w:rsid w:val="004F5CA0"/>
    <w:rsid w:val="007C7DD6"/>
    <w:rsid w:val="00B27C73"/>
    <w:rsid w:val="00B962AC"/>
    <w:rsid w:val="00C3318C"/>
    <w:rsid w:val="00D06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4B1C"/>
  <w15:chartTrackingRefBased/>
  <w15:docId w15:val="{44C38C39-EF6E-4CDB-9584-80FCE3F2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4F7"/>
    <w:rPr>
      <w:rFonts w:ascii="Segoe UI" w:hAnsi="Segoe UI" w:cs="Segoe UI"/>
      <w:sz w:val="18"/>
      <w:szCs w:val="18"/>
    </w:rPr>
  </w:style>
  <w:style w:type="paragraph" w:styleId="Header">
    <w:name w:val="header"/>
    <w:basedOn w:val="Normal"/>
    <w:link w:val="HeaderChar"/>
    <w:uiPriority w:val="99"/>
    <w:unhideWhenUsed/>
    <w:rsid w:val="0038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D83"/>
  </w:style>
  <w:style w:type="paragraph" w:styleId="Footer">
    <w:name w:val="footer"/>
    <w:basedOn w:val="Normal"/>
    <w:link w:val="FooterChar"/>
    <w:uiPriority w:val="99"/>
    <w:unhideWhenUsed/>
    <w:rsid w:val="0038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D83"/>
  </w:style>
  <w:style w:type="character" w:styleId="Hyperlink">
    <w:name w:val="Hyperlink"/>
    <w:basedOn w:val="DefaultParagraphFont"/>
    <w:uiPriority w:val="99"/>
    <w:unhideWhenUsed/>
    <w:rsid w:val="007C7DD6"/>
    <w:rPr>
      <w:color w:val="0563C1" w:themeColor="hyperlink"/>
      <w:u w:val="single"/>
    </w:rPr>
  </w:style>
  <w:style w:type="character" w:styleId="UnresolvedMention">
    <w:name w:val="Unresolved Mention"/>
    <w:basedOn w:val="DefaultParagraphFont"/>
    <w:uiPriority w:val="99"/>
    <w:semiHidden/>
    <w:unhideWhenUsed/>
    <w:rsid w:val="007C7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5955">
      <w:bodyDiv w:val="1"/>
      <w:marLeft w:val="0"/>
      <w:marRight w:val="0"/>
      <w:marTop w:val="0"/>
      <w:marBottom w:val="0"/>
      <w:divBdr>
        <w:top w:val="none" w:sz="0" w:space="0" w:color="auto"/>
        <w:left w:val="none" w:sz="0" w:space="0" w:color="auto"/>
        <w:bottom w:val="none" w:sz="0" w:space="0" w:color="auto"/>
        <w:right w:val="none" w:sz="0" w:space="0" w:color="auto"/>
      </w:divBdr>
      <w:divsChild>
        <w:div w:id="1295408351">
          <w:marLeft w:val="0"/>
          <w:marRight w:val="0"/>
          <w:marTop w:val="0"/>
          <w:marBottom w:val="0"/>
          <w:divBdr>
            <w:top w:val="none" w:sz="0" w:space="0" w:color="auto"/>
            <w:left w:val="none" w:sz="0" w:space="0" w:color="auto"/>
            <w:bottom w:val="none" w:sz="0" w:space="0" w:color="auto"/>
            <w:right w:val="none" w:sz="0" w:space="0" w:color="auto"/>
          </w:divBdr>
          <w:divsChild>
            <w:div w:id="1455246150">
              <w:marLeft w:val="0"/>
              <w:marRight w:val="0"/>
              <w:marTop w:val="0"/>
              <w:marBottom w:val="0"/>
              <w:divBdr>
                <w:top w:val="none" w:sz="0" w:space="0" w:color="auto"/>
                <w:left w:val="none" w:sz="0" w:space="0" w:color="auto"/>
                <w:bottom w:val="none" w:sz="0" w:space="0" w:color="auto"/>
                <w:right w:val="none" w:sz="0" w:space="0" w:color="auto"/>
              </w:divBdr>
            </w:div>
          </w:divsChild>
        </w:div>
        <w:div w:id="1758670791">
          <w:marLeft w:val="0"/>
          <w:marRight w:val="0"/>
          <w:marTop w:val="0"/>
          <w:marBottom w:val="0"/>
          <w:divBdr>
            <w:top w:val="none" w:sz="0" w:space="0" w:color="auto"/>
            <w:left w:val="none" w:sz="0" w:space="0" w:color="auto"/>
            <w:bottom w:val="none" w:sz="0" w:space="0" w:color="auto"/>
            <w:right w:val="none" w:sz="0" w:space="0" w:color="auto"/>
          </w:divBdr>
          <w:divsChild>
            <w:div w:id="312487922">
              <w:marLeft w:val="0"/>
              <w:marRight w:val="0"/>
              <w:marTop w:val="0"/>
              <w:marBottom w:val="0"/>
              <w:divBdr>
                <w:top w:val="none" w:sz="0" w:space="0" w:color="auto"/>
                <w:left w:val="none" w:sz="0" w:space="0" w:color="auto"/>
                <w:bottom w:val="none" w:sz="0" w:space="0" w:color="auto"/>
                <w:right w:val="none" w:sz="0" w:space="0" w:color="auto"/>
              </w:divBdr>
              <w:divsChild>
                <w:div w:id="630669270">
                  <w:marLeft w:val="0"/>
                  <w:marRight w:val="0"/>
                  <w:marTop w:val="0"/>
                  <w:marBottom w:val="0"/>
                  <w:divBdr>
                    <w:top w:val="none" w:sz="0" w:space="0" w:color="auto"/>
                    <w:left w:val="none" w:sz="0" w:space="0" w:color="auto"/>
                    <w:bottom w:val="none" w:sz="0" w:space="0" w:color="auto"/>
                    <w:right w:val="none" w:sz="0" w:space="0" w:color="auto"/>
                  </w:divBdr>
                  <w:divsChild>
                    <w:div w:id="1339580394">
                      <w:marLeft w:val="0"/>
                      <w:marRight w:val="0"/>
                      <w:marTop w:val="0"/>
                      <w:marBottom w:val="0"/>
                      <w:divBdr>
                        <w:top w:val="none" w:sz="0" w:space="0" w:color="auto"/>
                        <w:left w:val="none" w:sz="0" w:space="0" w:color="auto"/>
                        <w:bottom w:val="none" w:sz="0" w:space="0" w:color="auto"/>
                        <w:right w:val="none" w:sz="0" w:space="0" w:color="auto"/>
                      </w:divBdr>
                      <w:divsChild>
                        <w:div w:id="1665010254">
                          <w:marLeft w:val="0"/>
                          <w:marRight w:val="0"/>
                          <w:marTop w:val="288"/>
                          <w:marBottom w:val="0"/>
                          <w:divBdr>
                            <w:top w:val="none" w:sz="0" w:space="0" w:color="auto"/>
                            <w:left w:val="none" w:sz="0" w:space="0" w:color="auto"/>
                            <w:bottom w:val="none" w:sz="0" w:space="0" w:color="auto"/>
                            <w:right w:val="none" w:sz="0" w:space="0" w:color="auto"/>
                          </w:divBdr>
                          <w:divsChild>
                            <w:div w:id="54862552">
                              <w:marLeft w:val="0"/>
                              <w:marRight w:val="0"/>
                              <w:marTop w:val="0"/>
                              <w:marBottom w:val="0"/>
                              <w:divBdr>
                                <w:top w:val="none" w:sz="0" w:space="0" w:color="auto"/>
                                <w:left w:val="none" w:sz="0" w:space="0" w:color="auto"/>
                                <w:bottom w:val="none" w:sz="0" w:space="0" w:color="auto"/>
                                <w:right w:val="none" w:sz="0" w:space="0" w:color="auto"/>
                              </w:divBdr>
                              <w:divsChild>
                                <w:div w:id="1859463024">
                                  <w:marLeft w:val="0"/>
                                  <w:marRight w:val="0"/>
                                  <w:marTop w:val="0"/>
                                  <w:marBottom w:val="0"/>
                                  <w:divBdr>
                                    <w:top w:val="none" w:sz="0" w:space="0" w:color="auto"/>
                                    <w:left w:val="none" w:sz="0" w:space="0" w:color="auto"/>
                                    <w:bottom w:val="none" w:sz="0" w:space="0" w:color="auto"/>
                                    <w:right w:val="none" w:sz="0" w:space="0" w:color="auto"/>
                                  </w:divBdr>
                                </w:div>
                              </w:divsChild>
                            </w:div>
                            <w:div w:id="1803769805">
                              <w:marLeft w:val="0"/>
                              <w:marRight w:val="0"/>
                              <w:marTop w:val="0"/>
                              <w:marBottom w:val="0"/>
                              <w:divBdr>
                                <w:top w:val="none" w:sz="0" w:space="0" w:color="auto"/>
                                <w:left w:val="none" w:sz="0" w:space="0" w:color="auto"/>
                                <w:bottom w:val="none" w:sz="0" w:space="0" w:color="auto"/>
                                <w:right w:val="none" w:sz="0" w:space="0" w:color="auto"/>
                              </w:divBdr>
                              <w:divsChild>
                                <w:div w:id="16890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camps.org/resource-library/camp-crisis-hotline" TargetMode="External"/><Relationship Id="rId18" Type="http://schemas.openxmlformats.org/officeDocument/2006/relationships/hyperlink" Target="https://www.acabookstore.org/p-6127-but-his-background-check-was-clear.aspx" TargetMode="External"/><Relationship Id="rId26" Type="http://schemas.openxmlformats.org/officeDocument/2006/relationships/hyperlink" Target="https://www.childwelfare.gov/pubs/guide2013/guide.pdf" TargetMode="External"/><Relationship Id="rId39" Type="http://schemas.openxmlformats.org/officeDocument/2006/relationships/hyperlink" Target="https://www.azag.gov/sites/default/files/sites/all/docs/child-family/Take_25_Brochure.pdf" TargetMode="External"/><Relationship Id="rId3" Type="http://schemas.openxmlformats.org/officeDocument/2006/relationships/settings" Target="settings.xml"/><Relationship Id="rId21" Type="http://schemas.openxmlformats.org/officeDocument/2006/relationships/hyperlink" Target="https://www.acacamps.org/sites/default/files/page_documents/publicpolicy/CriminalBackgroundCheckThresholdGuidance.pdf" TargetMode="External"/><Relationship Id="rId34" Type="http://schemas.openxmlformats.org/officeDocument/2006/relationships/hyperlink" Target="https://www.acacamps.org/staff-professionals/events-professional-development/online-course/recognizing-reporting-child-abuse-neglect" TargetMode="External"/><Relationship Id="rId42" Type="http://schemas.openxmlformats.org/officeDocument/2006/relationships/hyperlink" Target="https://www.acacamps.org/sites/default/files/resource_library/JuvenilesWhoCommitSexOffensesAgainstMinors.pdf" TargetMode="External"/><Relationship Id="rId47" Type="http://schemas.openxmlformats.org/officeDocument/2006/relationships/hyperlink" Target="http://www.missingkids.com/home" TargetMode="External"/><Relationship Id="rId50" Type="http://schemas.openxmlformats.org/officeDocument/2006/relationships/hyperlink" Target="https://www.childwelfare.gov/organizations/" TargetMode="External"/><Relationship Id="rId7" Type="http://schemas.openxmlformats.org/officeDocument/2006/relationships/hyperlink" Target="https://www.nccafv.org/child-abuse-reporting-numbers" TargetMode="External"/><Relationship Id="rId12" Type="http://schemas.openxmlformats.org/officeDocument/2006/relationships/hyperlink" Target="https://www.nccafv.org/child-abuse-reporting-numbers" TargetMode="External"/><Relationship Id="rId17" Type="http://schemas.openxmlformats.org/officeDocument/2006/relationships/hyperlink" Target="http://www.acacamps.org/child-health-safety/child-abuse/standards" TargetMode="External"/><Relationship Id="rId25" Type="http://schemas.openxmlformats.org/officeDocument/2006/relationships/hyperlink" Target="https://www.cdc.gov/violenceprevention/pdf/preventingchildsexualabuse-a.pdf" TargetMode="External"/><Relationship Id="rId33" Type="http://schemas.openxmlformats.org/officeDocument/2006/relationships/hyperlink" Target="http://www.missingkids.com/Publications/Exploitation" TargetMode="External"/><Relationship Id="rId38" Type="http://schemas.openxmlformats.org/officeDocument/2006/relationships/hyperlink" Target="http://www.speakupbesafe.org/" TargetMode="External"/><Relationship Id="rId46" Type="http://schemas.openxmlformats.org/officeDocument/2006/relationships/hyperlink" Target="http://erinslaw.org/" TargetMode="External"/><Relationship Id="rId2" Type="http://schemas.openxmlformats.org/officeDocument/2006/relationships/styles" Target="styles.xml"/><Relationship Id="rId16" Type="http://schemas.openxmlformats.org/officeDocument/2006/relationships/hyperlink" Target="https://www.childwelfare.gov/responding/reporting.cfm" TargetMode="External"/><Relationship Id="rId20" Type="http://schemas.openxmlformats.org/officeDocument/2006/relationships/hyperlink" Target="https://www.acacamps.org/news-publications/hot-topic/child-protection-improvements-act-access-fbi-records-checks-all-youth-serving-organizations" TargetMode="External"/><Relationship Id="rId29" Type="http://schemas.openxmlformats.org/officeDocument/2006/relationships/hyperlink" Target="http://www.acacamps.org/child-health-safety/child-abuse/standards" TargetMode="External"/><Relationship Id="rId41" Type="http://schemas.openxmlformats.org/officeDocument/2006/relationships/hyperlink" Target="https://www.acacamps.org/sites/default/files/resource_library/Fact-Sheet-Youth-Offende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camps.org/staff-professionals/core-competencies/health-wellness/child-abuse-recognition-prevention" TargetMode="External"/><Relationship Id="rId24" Type="http://schemas.openxmlformats.org/officeDocument/2006/relationships/hyperlink" Target="https://www.acacamps.org/staff-professionals/events-professional-development/recorded-webinar/how-abuse-proof-your-camp-procedures-preventing-child" TargetMode="External"/><Relationship Id="rId32" Type="http://schemas.openxmlformats.org/officeDocument/2006/relationships/hyperlink" Target="https://www.acabookstore.org/p-5804-for-their-sake-handbook-a-staff-training-handbook-about-child-abuse-awareness.aspx" TargetMode="External"/><Relationship Id="rId37" Type="http://schemas.openxmlformats.org/officeDocument/2006/relationships/hyperlink" Target="http://erinslaw.org/" TargetMode="External"/><Relationship Id="rId40" Type="http://schemas.openxmlformats.org/officeDocument/2006/relationships/hyperlink" Target="http://www.kidpower.org/library/article/safe-without-scared/" TargetMode="External"/><Relationship Id="rId45" Type="http://schemas.openxmlformats.org/officeDocument/2006/relationships/hyperlink" Target="http://www.nationalchildrensalliance.org/index.php?s=2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acamps.org/resource-library/campline/remember-camps-are-mandated-reporters" TargetMode="External"/><Relationship Id="rId23" Type="http://schemas.openxmlformats.org/officeDocument/2006/relationships/hyperlink" Target="http://www.acacamps.org/knowledge/human/staffscreening" TargetMode="External"/><Relationship Id="rId28" Type="http://schemas.openxmlformats.org/officeDocument/2006/relationships/hyperlink" Target="http://www.nonprofitrisk.org/library/enews/2012/enews062712.html" TargetMode="External"/><Relationship Id="rId36" Type="http://schemas.openxmlformats.org/officeDocument/2006/relationships/hyperlink" Target="https://www.acacamps.org/marketplace/camps/browse-buyers-guide" TargetMode="External"/><Relationship Id="rId49" Type="http://schemas.openxmlformats.org/officeDocument/2006/relationships/hyperlink" Target="http://www.stopitnow.org/help-guidance/prevention-tools" TargetMode="External"/><Relationship Id="rId10" Type="http://schemas.openxmlformats.org/officeDocument/2006/relationships/image" Target="media/image1.jpeg"/><Relationship Id="rId19" Type="http://schemas.openxmlformats.org/officeDocument/2006/relationships/hyperlink" Target="https://www.acacamps.org/news-publications/news/child-protection-improvements-act-senate-floor" TargetMode="External"/><Relationship Id="rId31" Type="http://schemas.openxmlformats.org/officeDocument/2006/relationships/hyperlink" Target="https://www.acacamps.org/staff-professionals/events-professional-development/online-course/critical-things-staff-need-know-about-bullying-prevention" TargetMode="External"/><Relationship Id="rId44" Type="http://schemas.openxmlformats.org/officeDocument/2006/relationships/hyperlink" Target="http://www.cdc.gov/ViolencePrevention/childmaltreatment/index.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camps.org/child-health-safety/child-abuse/standards" TargetMode="External"/><Relationship Id="rId14" Type="http://schemas.openxmlformats.org/officeDocument/2006/relationships/hyperlink" Target="https://www.acacamps.org/resource-library/articles/top-10-considerations-suggested-if-sexual-abuse-alleged-against-camp-director" TargetMode="External"/><Relationship Id="rId22" Type="http://schemas.openxmlformats.org/officeDocument/2006/relationships/hyperlink" Target="https://www.acacamps.org/sites/default/files/page_documents/publicpolicy/Criminal_Background_Checks_Education.pdf" TargetMode="External"/><Relationship Id="rId27" Type="http://schemas.openxmlformats.org/officeDocument/2006/relationships/hyperlink" Target="https://www.acacamps.org/sites/default/files/resource_library/CRSF-Template-National-Child-Protection-Policy.pdf" TargetMode="External"/><Relationship Id="rId30" Type="http://schemas.openxmlformats.org/officeDocument/2006/relationships/hyperlink" Target="http://missingkids.com/en_US/publications/NC70.pdf" TargetMode="External"/><Relationship Id="rId35" Type="http://schemas.openxmlformats.org/officeDocument/2006/relationships/hyperlink" Target="https://www.acacamps.org/resource-library/camping-magazine/staff-sexual-assault-prevention-intervention" TargetMode="External"/><Relationship Id="rId43" Type="http://schemas.openxmlformats.org/officeDocument/2006/relationships/hyperlink" Target="https://www.childwelfare.gov/topics/preventing/preventionmonth/" TargetMode="External"/><Relationship Id="rId48" Type="http://schemas.openxmlformats.org/officeDocument/2006/relationships/hyperlink" Target="http://preventchildabuse.org/" TargetMode="External"/><Relationship Id="rId8" Type="http://schemas.openxmlformats.org/officeDocument/2006/relationships/hyperlink" Target="http://www.acf.hhs.gov/programs/cb/research-data-technology/statistics-research"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acacamps.org/resource-library/child-abuse-preven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Westview Summer Camp</dc:creator>
  <cp:keywords/>
  <dc:description/>
  <cp:lastModifiedBy>Westview Summer Camp</cp:lastModifiedBy>
  <cp:revision>1</cp:revision>
  <cp:lastPrinted>2017-09-28T16:02:00Z</cp:lastPrinted>
  <dcterms:created xsi:type="dcterms:W3CDTF">2017-09-28T16:01:00Z</dcterms:created>
  <dcterms:modified xsi:type="dcterms:W3CDTF">2017-10-16T03:15:00Z</dcterms:modified>
</cp:coreProperties>
</file>